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Pr="004C3E1F" w:rsidRDefault="004C3E1F" w:rsidP="004C3E1F">
      <w:pPr>
        <w:jc w:val="center"/>
        <w:rPr>
          <w:b/>
          <w:sz w:val="28"/>
          <w:szCs w:val="28"/>
          <w:lang w:val="uk-UA"/>
        </w:rPr>
      </w:pPr>
    </w:p>
    <w:p w:rsidR="004C3E1F" w:rsidRPr="004C3E1F" w:rsidRDefault="004C3E1F" w:rsidP="004C3E1F">
      <w:pPr>
        <w:jc w:val="center"/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Pr="001F7A89" w:rsidRDefault="004C3E1F" w:rsidP="004C3E1F">
      <w:pPr>
        <w:jc w:val="center"/>
        <w:rPr>
          <w:b/>
          <w:i/>
          <w:sz w:val="72"/>
          <w:szCs w:val="72"/>
          <w:lang w:val="uk-UA"/>
        </w:rPr>
      </w:pPr>
      <w:r w:rsidRPr="001F7A89">
        <w:rPr>
          <w:b/>
          <w:i/>
          <w:sz w:val="72"/>
          <w:szCs w:val="72"/>
          <w:lang w:val="uk-UA"/>
        </w:rPr>
        <w:t>РОЗСПІВКИ ДЛЯ  МОЛОДШИХ ШКОЛЯРІВ.</w:t>
      </w:r>
    </w:p>
    <w:p w:rsidR="004C3E1F" w:rsidRPr="001F7A89" w:rsidRDefault="004C3E1F" w:rsidP="004C3E1F">
      <w:pPr>
        <w:jc w:val="center"/>
        <w:rPr>
          <w:b/>
          <w:i/>
          <w:sz w:val="72"/>
          <w:szCs w:val="72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Default="004C3E1F">
      <w:pPr>
        <w:rPr>
          <w:sz w:val="28"/>
          <w:szCs w:val="28"/>
          <w:lang w:val="uk-UA"/>
        </w:rPr>
      </w:pPr>
    </w:p>
    <w:p w:rsidR="004C3E1F" w:rsidRPr="00A95BB6" w:rsidRDefault="004C3E1F">
      <w:pPr>
        <w:rPr>
          <w:sz w:val="28"/>
          <w:szCs w:val="28"/>
          <w:lang w:val="uk-UA"/>
        </w:rPr>
      </w:pP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Вправ</w:t>
      </w:r>
      <w:r w:rsidR="00A95BB6">
        <w:rPr>
          <w:sz w:val="28"/>
          <w:szCs w:val="28"/>
          <w:lang w:val="uk-UA"/>
        </w:rPr>
        <w:t>и, які використовуються на вокальному гуртку</w:t>
      </w:r>
      <w:r w:rsidRPr="00A95BB6">
        <w:rPr>
          <w:sz w:val="28"/>
          <w:szCs w:val="28"/>
          <w:lang w:val="uk-UA"/>
        </w:rPr>
        <w:t xml:space="preserve"> для </w:t>
      </w:r>
      <w:proofErr w:type="spellStart"/>
      <w:r w:rsidRPr="00A95BB6">
        <w:rPr>
          <w:sz w:val="28"/>
          <w:szCs w:val="28"/>
          <w:lang w:val="uk-UA"/>
        </w:rPr>
        <w:t>розспівування</w:t>
      </w:r>
      <w:proofErr w:type="spellEnd"/>
      <w:r w:rsidRPr="00A95BB6">
        <w:rPr>
          <w:sz w:val="28"/>
          <w:szCs w:val="28"/>
          <w:lang w:val="uk-UA"/>
        </w:rPr>
        <w:t>, є одним із важливих елементів роботи по вихованню вокальних навичок. Це шлях до оволодіння технічними і художніми основам</w:t>
      </w:r>
      <w:r w:rsidR="00A95BB6">
        <w:rPr>
          <w:sz w:val="28"/>
          <w:szCs w:val="28"/>
          <w:lang w:val="uk-UA"/>
        </w:rPr>
        <w:t xml:space="preserve">и співу.  </w:t>
      </w:r>
      <w:proofErr w:type="spellStart"/>
      <w:r w:rsidR="00A95BB6">
        <w:rPr>
          <w:sz w:val="28"/>
          <w:szCs w:val="28"/>
          <w:lang w:val="uk-UA"/>
        </w:rPr>
        <w:t>Р</w:t>
      </w:r>
      <w:r w:rsidRPr="00A95BB6">
        <w:rPr>
          <w:sz w:val="28"/>
          <w:szCs w:val="28"/>
          <w:lang w:val="uk-UA"/>
        </w:rPr>
        <w:t>озспівуванню</w:t>
      </w:r>
      <w:proofErr w:type="spellEnd"/>
      <w:r w:rsidRPr="00A95BB6">
        <w:rPr>
          <w:sz w:val="28"/>
          <w:szCs w:val="28"/>
          <w:lang w:val="uk-UA"/>
        </w:rPr>
        <w:t xml:space="preserve"> на приділяється 5 – 8 хвилин. Вправи підбираються відповідно віку, педагогічних знань та рівня музичного розвитку дітей, які навчаються співу. Матеріал для </w:t>
      </w:r>
      <w:proofErr w:type="spellStart"/>
      <w:r w:rsidRPr="00A95BB6">
        <w:rPr>
          <w:sz w:val="28"/>
          <w:szCs w:val="28"/>
          <w:lang w:val="uk-UA"/>
        </w:rPr>
        <w:t>розспівування</w:t>
      </w:r>
      <w:proofErr w:type="spellEnd"/>
      <w:r w:rsidRPr="00A95BB6">
        <w:rPr>
          <w:sz w:val="28"/>
          <w:szCs w:val="28"/>
          <w:lang w:val="uk-UA"/>
        </w:rPr>
        <w:t xml:space="preserve"> складається з технічних вправ на різні голоси та окремі склади, а також із пісенних уривків зі словами. Особливість вправ полягає в тому, що вони повинні мати просту будову, швидко </w:t>
      </w:r>
      <w:proofErr w:type="spellStart"/>
      <w:r w:rsidRPr="00A95BB6">
        <w:rPr>
          <w:sz w:val="28"/>
          <w:szCs w:val="28"/>
          <w:lang w:val="uk-UA"/>
        </w:rPr>
        <w:t>запам</w:t>
      </w:r>
      <w:proofErr w:type="spellEnd"/>
      <w:r w:rsidRPr="00A95BB6">
        <w:rPr>
          <w:sz w:val="28"/>
          <w:szCs w:val="28"/>
        </w:rPr>
        <w:t>’</w:t>
      </w:r>
      <w:proofErr w:type="spellStart"/>
      <w:r w:rsidRPr="00A95BB6">
        <w:rPr>
          <w:sz w:val="28"/>
          <w:szCs w:val="28"/>
          <w:lang w:val="uk-UA"/>
        </w:rPr>
        <w:t>ятовуватися</w:t>
      </w:r>
      <w:proofErr w:type="spellEnd"/>
      <w:r w:rsidRPr="00A95BB6">
        <w:rPr>
          <w:sz w:val="28"/>
          <w:szCs w:val="28"/>
          <w:lang w:val="uk-UA"/>
        </w:rPr>
        <w:t xml:space="preserve"> і не відволікати увагу учнів від вокальних завдань, поставлених вчителем. Повторювання будь – якої </w:t>
      </w:r>
      <w:proofErr w:type="spellStart"/>
      <w:r w:rsidRPr="00A95BB6">
        <w:rPr>
          <w:sz w:val="28"/>
          <w:szCs w:val="28"/>
          <w:lang w:val="uk-UA"/>
        </w:rPr>
        <w:t>поспівки</w:t>
      </w:r>
      <w:proofErr w:type="spellEnd"/>
      <w:r w:rsidRPr="00A95BB6">
        <w:rPr>
          <w:sz w:val="28"/>
          <w:szCs w:val="28"/>
          <w:lang w:val="uk-UA"/>
        </w:rPr>
        <w:t xml:space="preserve"> повинно мати чітко організовану мету (розвиток правильного дихання, діапазону, техніки співу, тембру, звучності голосу і </w:t>
      </w:r>
      <w:proofErr w:type="spellStart"/>
      <w:r w:rsidRPr="00A95BB6">
        <w:rPr>
          <w:sz w:val="28"/>
          <w:szCs w:val="28"/>
          <w:lang w:val="uk-UA"/>
        </w:rPr>
        <w:t>т.ін</w:t>
      </w:r>
      <w:proofErr w:type="spellEnd"/>
      <w:r w:rsidRPr="00A95BB6">
        <w:rPr>
          <w:sz w:val="28"/>
          <w:szCs w:val="28"/>
          <w:lang w:val="uk-UA"/>
        </w:rPr>
        <w:t>.).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Робота з розспівування проводиться шляхом повторення на </w:t>
      </w:r>
      <w:proofErr w:type="spellStart"/>
      <w:r w:rsidRPr="00A95BB6">
        <w:rPr>
          <w:sz w:val="28"/>
          <w:szCs w:val="28"/>
          <w:lang w:val="uk-UA"/>
        </w:rPr>
        <w:t>півтона</w:t>
      </w:r>
      <w:proofErr w:type="spellEnd"/>
      <w:r w:rsidRPr="00A95BB6">
        <w:rPr>
          <w:sz w:val="28"/>
          <w:szCs w:val="28"/>
          <w:lang w:val="uk-UA"/>
        </w:rPr>
        <w:t xml:space="preserve"> вверх і вниз, але в межах діапазону дитячого голосу.: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І кл. «до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 xml:space="preserve"> –ля</w:t>
      </w:r>
      <w:r w:rsidRPr="00A95BB6">
        <w:rPr>
          <w:sz w:val="28"/>
          <w:szCs w:val="28"/>
          <w:vertAlign w:val="superscript"/>
          <w:lang w:val="uk-UA"/>
        </w:rPr>
        <w:t xml:space="preserve">1 </w:t>
      </w:r>
      <w:r w:rsidRPr="00A95BB6">
        <w:rPr>
          <w:sz w:val="28"/>
          <w:szCs w:val="28"/>
          <w:lang w:val="uk-UA"/>
        </w:rPr>
        <w:t>»</w:t>
      </w:r>
    </w:p>
    <w:p w:rsidR="004111DD" w:rsidRPr="00A95BB6" w:rsidRDefault="00573C18" w:rsidP="006600B3">
      <w:pPr>
        <w:pStyle w:val="a5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2 кл. «до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 xml:space="preserve"> – до</w:t>
      </w:r>
      <w:r w:rsidRPr="00A95BB6">
        <w:rPr>
          <w:sz w:val="28"/>
          <w:szCs w:val="28"/>
          <w:vertAlign w:val="superscript"/>
          <w:lang w:val="uk-UA"/>
        </w:rPr>
        <w:t xml:space="preserve">2 </w:t>
      </w:r>
      <w:r w:rsidRPr="00A95BB6">
        <w:rPr>
          <w:sz w:val="28"/>
          <w:szCs w:val="28"/>
          <w:lang w:val="uk-UA"/>
        </w:rPr>
        <w:t>»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3 кл. «до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 xml:space="preserve"> – ре</w:t>
      </w:r>
      <w:r w:rsidRPr="00A95BB6">
        <w:rPr>
          <w:sz w:val="28"/>
          <w:szCs w:val="28"/>
          <w:vertAlign w:val="superscript"/>
          <w:lang w:val="uk-UA"/>
        </w:rPr>
        <w:t xml:space="preserve">2 </w:t>
      </w:r>
      <w:r w:rsidRPr="00A95BB6">
        <w:rPr>
          <w:sz w:val="28"/>
          <w:szCs w:val="28"/>
          <w:lang w:val="uk-UA"/>
        </w:rPr>
        <w:t xml:space="preserve"> » 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Характерні якості голосу починають розвиватися в молодому шкільному віці (7 – 9 років). Більшість педагогів рекомендують починати розспівування з примарних звуків. (Примарними називаються такі звуки, які серед інших тонів голосу звучать найбільш природно і вільно.) Для більшості дітей до періоду мутаційного віку зона примарного звучання, на думку деяких фахівців, припадає на звуки «фа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 xml:space="preserve"> – ля</w:t>
      </w:r>
      <w:r w:rsidRPr="00A95BB6">
        <w:rPr>
          <w:sz w:val="28"/>
          <w:szCs w:val="28"/>
          <w:vertAlign w:val="superscript"/>
          <w:lang w:val="uk-UA"/>
        </w:rPr>
        <w:t>2</w:t>
      </w:r>
      <w:r w:rsidRPr="00A95BB6">
        <w:rPr>
          <w:sz w:val="28"/>
          <w:szCs w:val="28"/>
          <w:lang w:val="uk-UA"/>
        </w:rPr>
        <w:t>». Формування голосового м’яза завершується остаточно до 12 років.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Але інші вчені й педагоги наголошують на тому, що зона примарного звучання співацького голосу дитини розташована значно нижче і пов’язують це з функціонуванням голосового апарату в цій зоні в процесі мовлення.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Більшість першокласників мають голос з обмеженим діапазоном, у якому міститься три – чотири звуки нижнього регістру – мі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>, ре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>, до</w:t>
      </w:r>
      <w:r w:rsidRPr="00A95BB6">
        <w:rPr>
          <w:sz w:val="28"/>
          <w:szCs w:val="28"/>
          <w:vertAlign w:val="superscript"/>
          <w:lang w:val="uk-UA"/>
        </w:rPr>
        <w:t>1</w:t>
      </w:r>
      <w:r w:rsidRPr="00A95BB6">
        <w:rPr>
          <w:sz w:val="28"/>
          <w:szCs w:val="28"/>
          <w:lang w:val="uk-UA"/>
        </w:rPr>
        <w:t xml:space="preserve"> й іноді сі, сі – бемоль малої октави (найчастіше у хлопчиків). Такий діапазон свідчить не про відсутність музичного слуху, а про нерозвиненість співацького апарату.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Співати напружено й крикливо небезпечно для дитячого голосу. Тому вчитель з самого початку занять повинен стежити за співом і постійно доводити дітям, що це шкідливо для голосу.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</w:t>
      </w:r>
      <w:proofErr w:type="spellStart"/>
      <w:r w:rsidRPr="00A95BB6">
        <w:rPr>
          <w:sz w:val="28"/>
          <w:szCs w:val="28"/>
          <w:lang w:val="uk-UA"/>
        </w:rPr>
        <w:t>Розспівування</w:t>
      </w:r>
      <w:proofErr w:type="spellEnd"/>
      <w:r w:rsidRPr="00A95BB6">
        <w:rPr>
          <w:sz w:val="28"/>
          <w:szCs w:val="28"/>
          <w:lang w:val="uk-UA"/>
        </w:rPr>
        <w:t xml:space="preserve"> виконує подвійну функцію: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1)настроїти і розігріти голосовий апарат</w:t>
      </w:r>
    </w:p>
    <w:p w:rsidR="00B943D7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2)розвивати вокально – хорові навички.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Початкові навички які вчитель повинен формувати у вокальному вихованню дітей це: 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- навички дихання;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- формування голосних та приголосних звуків (артикуляція);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- формування навички дикції;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- навички інтонації та рухливості голосу.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</w:t>
      </w:r>
      <w:proofErr w:type="spellStart"/>
      <w:r w:rsidRPr="00A95BB6">
        <w:rPr>
          <w:sz w:val="28"/>
          <w:szCs w:val="28"/>
          <w:lang w:val="uk-UA"/>
        </w:rPr>
        <w:t>Розспіванки</w:t>
      </w:r>
      <w:proofErr w:type="spellEnd"/>
      <w:r w:rsidRPr="00A95BB6">
        <w:rPr>
          <w:sz w:val="28"/>
          <w:szCs w:val="28"/>
          <w:lang w:val="uk-UA"/>
        </w:rPr>
        <w:t xml:space="preserve"> – це вокально – хорові вправи для формування початкових навичок володіння співацьким голосом. Вони сприяють розвитку музичного слуху, </w:t>
      </w:r>
      <w:proofErr w:type="spellStart"/>
      <w:r w:rsidRPr="00A95BB6">
        <w:rPr>
          <w:sz w:val="28"/>
          <w:szCs w:val="28"/>
          <w:lang w:val="uk-UA"/>
        </w:rPr>
        <w:t>пам</w:t>
      </w:r>
      <w:proofErr w:type="spellEnd"/>
      <w:r w:rsidRPr="00A95BB6">
        <w:rPr>
          <w:sz w:val="28"/>
          <w:szCs w:val="28"/>
        </w:rPr>
        <w:t>’</w:t>
      </w:r>
      <w:r w:rsidRPr="00A95BB6">
        <w:rPr>
          <w:sz w:val="28"/>
          <w:szCs w:val="28"/>
          <w:lang w:val="uk-UA"/>
        </w:rPr>
        <w:t xml:space="preserve">яті, ритму, співацького дихання, артикуляції, дикції. Завдяки ним відпрацьовуються </w:t>
      </w:r>
      <w:r w:rsidRPr="00A95BB6">
        <w:rPr>
          <w:sz w:val="28"/>
          <w:szCs w:val="28"/>
          <w:lang w:val="uk-UA"/>
        </w:rPr>
        <w:lastRenderedPageBreak/>
        <w:t xml:space="preserve">різні види </w:t>
      </w:r>
      <w:proofErr w:type="spellStart"/>
      <w:r w:rsidRPr="00A95BB6">
        <w:rPr>
          <w:sz w:val="28"/>
          <w:szCs w:val="28"/>
          <w:lang w:val="uk-UA"/>
        </w:rPr>
        <w:t>звуковедення</w:t>
      </w:r>
      <w:proofErr w:type="spellEnd"/>
      <w:r w:rsidRPr="00A95BB6">
        <w:rPr>
          <w:sz w:val="28"/>
          <w:szCs w:val="28"/>
          <w:lang w:val="uk-UA"/>
        </w:rPr>
        <w:t>, навички унісонного та ансамблевого співу, розвиваються психічні процеси, емоційна сфера та особистісні якості, грамотніше стає мовлення та розвивається розуміння виразності музичної мови.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Образність змісту розвиває творчу активність, ініціативу, навички колективного та сольного співу. При роботі над </w:t>
      </w:r>
      <w:proofErr w:type="spellStart"/>
      <w:r w:rsidRPr="00A95BB6">
        <w:rPr>
          <w:sz w:val="28"/>
          <w:szCs w:val="28"/>
          <w:lang w:val="uk-UA"/>
        </w:rPr>
        <w:t>розспівуванням</w:t>
      </w:r>
      <w:proofErr w:type="spellEnd"/>
      <w:r w:rsidRPr="00A95BB6">
        <w:rPr>
          <w:sz w:val="28"/>
          <w:szCs w:val="28"/>
          <w:lang w:val="uk-UA"/>
        </w:rPr>
        <w:t xml:space="preserve"> важливо враховувати рівень розвитку дітей, обсяг навичок, які діти мають на цей час.</w:t>
      </w:r>
    </w:p>
    <w:p w:rsidR="004111DD" w:rsidRPr="00A95BB6" w:rsidRDefault="004111DD" w:rsidP="00625997">
      <w:pPr>
        <w:pStyle w:val="a5"/>
        <w:jc w:val="both"/>
        <w:rPr>
          <w:sz w:val="28"/>
          <w:szCs w:val="28"/>
          <w:lang w:val="uk-UA"/>
        </w:rPr>
      </w:pP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Формування у дітей навички співацького дихання є також невід</w:t>
      </w:r>
      <w:r w:rsidRPr="00A95BB6">
        <w:rPr>
          <w:sz w:val="28"/>
          <w:szCs w:val="28"/>
        </w:rPr>
        <w:t>’</w:t>
      </w:r>
      <w:r w:rsidRPr="00A95BB6">
        <w:rPr>
          <w:sz w:val="28"/>
          <w:szCs w:val="28"/>
          <w:lang w:val="uk-UA"/>
        </w:rPr>
        <w:t>ємною частиною розвитку вокальних навичок.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Відомо, що діти й дорослі під час співу користуються мішаним типом дихання. Вокальна теорія і практика переконує: співоче дихання з являється тільки в процесі самого співу. Під час співу вдих короткий, а видих розтягнутий. Слід звернути увагу дітей на вірне положення корпусу. Діти повинні сидіти або стояти прямо, без напруги, не опускаючи й високо не піднімаючи голови.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Порад до вироблення вірного дихання досить багато. Наприклад: запропонувати дітям уявити, що живіт – це повітряна кулька, яку поступово треба наповнити, дихаючи носом; або ж понюхати квітку і затримати дихання, потім випустити повітря поволі, щоб свічечка не згасла і т.п.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Під час співу вчитель пояснює, що ротова порожнина повинна бути круглою, з відчуттям, ніби тримаєш в роті яблуко чи сливу. При зміні голосних звуків губами не смикати і не напружувати м</w:t>
      </w:r>
      <w:r w:rsidRPr="00A95BB6">
        <w:rPr>
          <w:sz w:val="28"/>
          <w:szCs w:val="28"/>
        </w:rPr>
        <w:t>’</w:t>
      </w:r>
      <w:r w:rsidRPr="00A95BB6">
        <w:rPr>
          <w:sz w:val="28"/>
          <w:szCs w:val="28"/>
          <w:lang w:val="uk-UA"/>
        </w:rPr>
        <w:t>язи обличчя.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Уміння співати округлим і рівним звуком залежить від вірного формування голосних та артикуляції приголосних звуків. Найбільш поширеним голосним звуком, який використовується у вокальному вихованні є звук «а». Він потребує найменших зусиль для його утворення. Цей звук найкраще розслаблює голосовий апарат, звільняє від затиснення, більше ніж голосні потребує округлого звучання, що досягається шляхом його наближення до 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«о». Голосний «і» використовується для відчуття «високої» позиції звуку та звільняє голос від глухого звучання. 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Найбільш зручним голосним звуком який потребує найменших змін артикуляційного апарату є «у»,тому  починати рекомендовано саме з цього звука. Але діти повинні дотримуватися правильного положення ротової порожнини на кожному голосному ( «у» - не слід дуже витягувати губи вперед; «а» - не дуже опускати нижню щелепу; «о» - форма ротової порожнини повинна мати овальне положення і т.п.)</w:t>
      </w:r>
    </w:p>
    <w:p w:rsidR="004111DD" w:rsidRPr="00A95BB6" w:rsidRDefault="004111DD" w:rsidP="00625997">
      <w:pPr>
        <w:pStyle w:val="a5"/>
        <w:jc w:val="both"/>
        <w:rPr>
          <w:sz w:val="28"/>
          <w:szCs w:val="28"/>
          <w:lang w:val="uk-UA"/>
        </w:rPr>
      </w:pP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Робота над співацькою кантиленою відбувається в тісному взаємозв’язку з роботою над дикцією. Основним правилом дикції під час співу є швидке й чітке формування приголосних і найбільша подовженість голосних. Це досягається тренуванням м язів артикуляційного апарату (язика, губ та м’якого піднебіння.)</w:t>
      </w: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Для досягнення чіткої дикції, активної артикуляції рекомендується  звертатися до народних скоромовок, які також сприяють виправленню дефектів мови. Наприклад:</w:t>
      </w:r>
    </w:p>
    <w:p w:rsidR="004111DD" w:rsidRPr="00A95BB6" w:rsidRDefault="004111DD" w:rsidP="006600B3">
      <w:pPr>
        <w:pStyle w:val="a5"/>
        <w:rPr>
          <w:sz w:val="28"/>
          <w:szCs w:val="28"/>
          <w:lang w:val="uk-UA"/>
        </w:rPr>
      </w:pP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Женя з </w:t>
      </w:r>
      <w:proofErr w:type="spellStart"/>
      <w:r w:rsidRPr="00A95BB6">
        <w:rPr>
          <w:sz w:val="28"/>
          <w:szCs w:val="28"/>
          <w:lang w:val="uk-UA"/>
        </w:rPr>
        <w:t>бджільми</w:t>
      </w:r>
      <w:proofErr w:type="spellEnd"/>
      <w:r w:rsidRPr="00A95BB6">
        <w:rPr>
          <w:sz w:val="28"/>
          <w:szCs w:val="28"/>
          <w:lang w:val="uk-UA"/>
        </w:rPr>
        <w:t xml:space="preserve"> не дружив –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Завжди Женя бджіл дражнив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Женю бджоли не жаліли -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lastRenderedPageBreak/>
        <w:t>Та дражнила нажалили!</w:t>
      </w:r>
    </w:p>
    <w:p w:rsidR="004111DD" w:rsidRPr="00A95BB6" w:rsidRDefault="004111DD" w:rsidP="004C3E1F">
      <w:pPr>
        <w:pStyle w:val="a5"/>
        <w:jc w:val="center"/>
        <w:rPr>
          <w:sz w:val="28"/>
          <w:szCs w:val="28"/>
          <w:lang w:val="uk-UA"/>
        </w:rPr>
      </w:pP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Босий хлопець сіно косить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Роса росить босі ноги.</w:t>
      </w:r>
    </w:p>
    <w:p w:rsidR="004111DD" w:rsidRPr="00A95BB6" w:rsidRDefault="004111DD" w:rsidP="004C3E1F">
      <w:pPr>
        <w:pStyle w:val="a5"/>
        <w:jc w:val="center"/>
        <w:rPr>
          <w:sz w:val="28"/>
          <w:szCs w:val="28"/>
          <w:lang w:val="uk-UA"/>
        </w:rPr>
      </w:pP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Хитру сороку спіймати морока,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А на сорок </w:t>
      </w:r>
      <w:proofErr w:type="spellStart"/>
      <w:r w:rsidRPr="00A95BB6">
        <w:rPr>
          <w:sz w:val="28"/>
          <w:szCs w:val="28"/>
          <w:lang w:val="uk-UA"/>
        </w:rPr>
        <w:t>сорок</w:t>
      </w:r>
      <w:proofErr w:type="spellEnd"/>
      <w:r w:rsidRPr="00A95BB6">
        <w:rPr>
          <w:sz w:val="28"/>
          <w:szCs w:val="28"/>
          <w:lang w:val="uk-UA"/>
        </w:rPr>
        <w:t xml:space="preserve"> – сорок морок.</w:t>
      </w:r>
    </w:p>
    <w:p w:rsidR="004111DD" w:rsidRPr="00A95BB6" w:rsidRDefault="004111DD" w:rsidP="004C3E1F">
      <w:pPr>
        <w:pStyle w:val="a5"/>
        <w:jc w:val="center"/>
        <w:rPr>
          <w:sz w:val="28"/>
          <w:szCs w:val="28"/>
          <w:lang w:val="uk-UA"/>
        </w:rPr>
      </w:pP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От Кіндрат, так Кіндрат!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Зуб зламав об мармелад!</w:t>
      </w:r>
    </w:p>
    <w:p w:rsidR="004111DD" w:rsidRPr="00A95BB6" w:rsidRDefault="004111DD" w:rsidP="004C3E1F">
      <w:pPr>
        <w:pStyle w:val="a5"/>
        <w:jc w:val="center"/>
        <w:rPr>
          <w:sz w:val="28"/>
          <w:szCs w:val="28"/>
          <w:lang w:val="uk-UA"/>
        </w:rPr>
      </w:pPr>
    </w:p>
    <w:p w:rsidR="004111DD" w:rsidRPr="00A95BB6" w:rsidRDefault="004111DD" w:rsidP="004C3E1F">
      <w:pPr>
        <w:pStyle w:val="a5"/>
        <w:jc w:val="center"/>
        <w:rPr>
          <w:sz w:val="28"/>
          <w:szCs w:val="28"/>
          <w:lang w:val="uk-UA"/>
        </w:rPr>
      </w:pP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На дворі трава, на траві дрова</w:t>
      </w:r>
    </w:p>
    <w:p w:rsidR="004111DD" w:rsidRPr="00A95BB6" w:rsidRDefault="00573C18" w:rsidP="004C3E1F">
      <w:pPr>
        <w:pStyle w:val="a5"/>
        <w:jc w:val="center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Не рубай дрова на траві двора.</w:t>
      </w:r>
    </w:p>
    <w:p w:rsidR="00625997" w:rsidRPr="00A95BB6" w:rsidRDefault="00625997" w:rsidP="004C3E1F">
      <w:pPr>
        <w:pStyle w:val="a5"/>
        <w:jc w:val="center"/>
        <w:rPr>
          <w:sz w:val="28"/>
          <w:szCs w:val="28"/>
          <w:lang w:val="uk-UA"/>
        </w:rPr>
      </w:pPr>
    </w:p>
    <w:p w:rsidR="00A95BB6" w:rsidRPr="00A95BB6" w:rsidRDefault="00A95BB6" w:rsidP="00625997">
      <w:pPr>
        <w:pStyle w:val="a5"/>
        <w:jc w:val="both"/>
        <w:rPr>
          <w:sz w:val="28"/>
          <w:szCs w:val="28"/>
          <w:lang w:val="uk-UA"/>
        </w:rPr>
      </w:pPr>
    </w:p>
    <w:p w:rsidR="00A95BB6" w:rsidRPr="00A95BB6" w:rsidRDefault="00A95BB6" w:rsidP="00625997">
      <w:pPr>
        <w:pStyle w:val="a5"/>
        <w:jc w:val="both"/>
        <w:rPr>
          <w:sz w:val="28"/>
          <w:szCs w:val="28"/>
          <w:lang w:val="uk-UA"/>
        </w:rPr>
      </w:pP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У роботі над рухливістю голосу слід дотримуватися поступовості: перед тим, як співати вправи у швидкому темпі, слід навчитися виконувати їх у помірному темпі з помірною силою звучання. Неприпустимо виконання вправ у повільному темпі, які призводять до «розповзання» музичного твору.</w:t>
      </w:r>
    </w:p>
    <w:p w:rsidR="004111DD" w:rsidRPr="00A95BB6" w:rsidRDefault="004111DD" w:rsidP="00625997">
      <w:pPr>
        <w:pStyle w:val="a5"/>
        <w:jc w:val="both"/>
        <w:rPr>
          <w:sz w:val="28"/>
          <w:szCs w:val="28"/>
          <w:lang w:val="uk-UA"/>
        </w:rPr>
      </w:pPr>
    </w:p>
    <w:p w:rsidR="004111DD" w:rsidRPr="00A95BB6" w:rsidRDefault="00573C18" w:rsidP="00625997">
      <w:pPr>
        <w:pStyle w:val="a5"/>
        <w:jc w:val="both"/>
        <w:rPr>
          <w:sz w:val="28"/>
          <w:szCs w:val="28"/>
          <w:lang w:val="uk-UA"/>
        </w:rPr>
      </w:pPr>
      <w:proofErr w:type="spellStart"/>
      <w:r w:rsidRPr="00A95BB6">
        <w:rPr>
          <w:sz w:val="28"/>
          <w:szCs w:val="28"/>
          <w:lang w:val="uk-UA"/>
        </w:rPr>
        <w:t>Розспівування</w:t>
      </w:r>
      <w:proofErr w:type="spellEnd"/>
      <w:r w:rsidRPr="00A95BB6">
        <w:rPr>
          <w:sz w:val="28"/>
          <w:szCs w:val="28"/>
          <w:lang w:val="uk-UA"/>
        </w:rPr>
        <w:t xml:space="preserve"> слід починати із вправ на одній ноті в примарній зоні (соль - ля).</w:t>
      </w:r>
    </w:p>
    <w:p w:rsidR="004111DD" w:rsidRPr="00A95BB6" w:rsidRDefault="004111DD" w:rsidP="00625997">
      <w:pPr>
        <w:pStyle w:val="a5"/>
        <w:jc w:val="both"/>
        <w:rPr>
          <w:sz w:val="28"/>
          <w:szCs w:val="28"/>
          <w:lang w:val="uk-UA"/>
        </w:rPr>
      </w:pPr>
    </w:p>
    <w:p w:rsidR="004111DD" w:rsidRPr="00A95BB6" w:rsidRDefault="00573C18" w:rsidP="004C3E1F">
      <w:pPr>
        <w:pStyle w:val="a5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Вправа, за допомогою якої набуваються елементарні навички вдиху і видиху та вірного формування голосних звуків, виконується на заданий звук (А,Е,І,О,У)якщо треба округлити голосні, то між голосними ставлять приголосний (</w:t>
      </w:r>
      <w:proofErr w:type="spellStart"/>
      <w:r w:rsidRPr="00A95BB6">
        <w:rPr>
          <w:sz w:val="28"/>
          <w:szCs w:val="28"/>
          <w:lang w:val="uk-UA"/>
        </w:rPr>
        <w:t>ма</w:t>
      </w:r>
      <w:proofErr w:type="spellEnd"/>
      <w:r w:rsidRPr="00A95BB6">
        <w:rPr>
          <w:sz w:val="28"/>
          <w:szCs w:val="28"/>
          <w:lang w:val="uk-UA"/>
        </w:rPr>
        <w:t>,</w:t>
      </w:r>
      <w:proofErr w:type="spellStart"/>
      <w:r w:rsidRPr="00A95BB6">
        <w:rPr>
          <w:sz w:val="28"/>
          <w:szCs w:val="28"/>
          <w:lang w:val="uk-UA"/>
        </w:rPr>
        <w:t>ме</w:t>
      </w:r>
      <w:proofErr w:type="spellEnd"/>
      <w:r w:rsidRPr="00A95BB6">
        <w:rPr>
          <w:sz w:val="28"/>
          <w:szCs w:val="28"/>
          <w:lang w:val="uk-UA"/>
        </w:rPr>
        <w:t>,мі,</w:t>
      </w:r>
      <w:proofErr w:type="spellStart"/>
      <w:r w:rsidRPr="00A95BB6">
        <w:rPr>
          <w:sz w:val="28"/>
          <w:szCs w:val="28"/>
          <w:lang w:val="uk-UA"/>
        </w:rPr>
        <w:t>мо</w:t>
      </w:r>
      <w:proofErr w:type="spellEnd"/>
      <w:r w:rsidRPr="00A95BB6">
        <w:rPr>
          <w:sz w:val="28"/>
          <w:szCs w:val="28"/>
          <w:lang w:val="uk-UA"/>
        </w:rPr>
        <w:t>,</w:t>
      </w:r>
      <w:proofErr w:type="spellStart"/>
      <w:r w:rsidRPr="00A95BB6">
        <w:rPr>
          <w:sz w:val="28"/>
          <w:szCs w:val="28"/>
          <w:lang w:val="uk-UA"/>
        </w:rPr>
        <w:t>му</w:t>
      </w:r>
      <w:proofErr w:type="spellEnd"/>
      <w:r w:rsidRPr="00A95BB6">
        <w:rPr>
          <w:sz w:val="28"/>
          <w:szCs w:val="28"/>
          <w:lang w:val="uk-UA"/>
        </w:rPr>
        <w:t xml:space="preserve">; </w:t>
      </w:r>
      <w:proofErr w:type="spellStart"/>
      <w:r w:rsidRPr="00A95BB6">
        <w:rPr>
          <w:sz w:val="28"/>
          <w:szCs w:val="28"/>
          <w:lang w:val="uk-UA"/>
        </w:rPr>
        <w:t>ла</w:t>
      </w:r>
      <w:proofErr w:type="spellEnd"/>
      <w:r w:rsidRPr="00A95BB6">
        <w:rPr>
          <w:sz w:val="28"/>
          <w:szCs w:val="28"/>
          <w:lang w:val="uk-UA"/>
        </w:rPr>
        <w:t>,</w:t>
      </w:r>
      <w:proofErr w:type="spellStart"/>
      <w:r w:rsidRPr="00A95BB6">
        <w:rPr>
          <w:sz w:val="28"/>
          <w:szCs w:val="28"/>
          <w:lang w:val="uk-UA"/>
        </w:rPr>
        <w:t>ле</w:t>
      </w:r>
      <w:proofErr w:type="spellEnd"/>
      <w:r w:rsidRPr="00A95BB6">
        <w:rPr>
          <w:sz w:val="28"/>
          <w:szCs w:val="28"/>
          <w:lang w:val="uk-UA"/>
        </w:rPr>
        <w:t>,лі,</w:t>
      </w:r>
      <w:proofErr w:type="spellStart"/>
      <w:r w:rsidRPr="00A95BB6">
        <w:rPr>
          <w:sz w:val="28"/>
          <w:szCs w:val="28"/>
          <w:lang w:val="uk-UA"/>
        </w:rPr>
        <w:t>ло</w:t>
      </w:r>
      <w:proofErr w:type="spellEnd"/>
      <w:r w:rsidRPr="00A95BB6">
        <w:rPr>
          <w:sz w:val="28"/>
          <w:szCs w:val="28"/>
          <w:lang w:val="uk-UA"/>
        </w:rPr>
        <w:t>,</w:t>
      </w:r>
      <w:proofErr w:type="spellStart"/>
      <w:r w:rsidRPr="00A95BB6">
        <w:rPr>
          <w:sz w:val="28"/>
          <w:szCs w:val="28"/>
          <w:lang w:val="uk-UA"/>
        </w:rPr>
        <w:t>лу</w:t>
      </w:r>
      <w:proofErr w:type="spellEnd"/>
      <w:r w:rsidRPr="00A95BB6">
        <w:rPr>
          <w:sz w:val="28"/>
          <w:szCs w:val="28"/>
          <w:lang w:val="uk-UA"/>
        </w:rPr>
        <w:t xml:space="preserve">; </w:t>
      </w:r>
      <w:proofErr w:type="spellStart"/>
      <w:r w:rsidRPr="00A95BB6">
        <w:rPr>
          <w:sz w:val="28"/>
          <w:szCs w:val="28"/>
          <w:lang w:val="uk-UA"/>
        </w:rPr>
        <w:t>да</w:t>
      </w:r>
      <w:proofErr w:type="spellEnd"/>
      <w:r w:rsidRPr="00A95BB6">
        <w:rPr>
          <w:sz w:val="28"/>
          <w:szCs w:val="28"/>
          <w:lang w:val="uk-UA"/>
        </w:rPr>
        <w:t>,де,</w:t>
      </w:r>
      <w:proofErr w:type="spellStart"/>
      <w:r w:rsidRPr="00A95BB6">
        <w:rPr>
          <w:sz w:val="28"/>
          <w:szCs w:val="28"/>
          <w:lang w:val="uk-UA"/>
        </w:rPr>
        <w:t>ді</w:t>
      </w:r>
      <w:proofErr w:type="spellEnd"/>
      <w:r w:rsidRPr="00A95BB6">
        <w:rPr>
          <w:sz w:val="28"/>
          <w:szCs w:val="28"/>
          <w:lang w:val="uk-UA"/>
        </w:rPr>
        <w:t>,до,</w:t>
      </w:r>
      <w:proofErr w:type="spellStart"/>
      <w:r w:rsidRPr="00A95BB6">
        <w:rPr>
          <w:sz w:val="28"/>
          <w:szCs w:val="28"/>
          <w:lang w:val="uk-UA"/>
        </w:rPr>
        <w:t>ду</w:t>
      </w:r>
      <w:proofErr w:type="spellEnd"/>
      <w:r w:rsidRPr="00A95BB6">
        <w:rPr>
          <w:sz w:val="28"/>
          <w:szCs w:val="28"/>
          <w:lang w:val="uk-UA"/>
        </w:rPr>
        <w:t xml:space="preserve">) </w:t>
      </w:r>
    </w:p>
    <w:p w:rsidR="004111DD" w:rsidRPr="00A95BB6" w:rsidRDefault="00573C18">
      <w:pPr>
        <w:ind w:left="360"/>
        <w:rPr>
          <w:sz w:val="28"/>
          <w:szCs w:val="28"/>
        </w:rPr>
      </w:pPr>
      <w:r w:rsidRPr="00A95BB6">
        <w:rPr>
          <w:sz w:val="28"/>
          <w:szCs w:val="28"/>
          <w:lang w:val="uk-UA"/>
        </w:rPr>
        <w:t xml:space="preserve"> </w:t>
      </w:r>
    </w:p>
    <w:p w:rsidR="004111DD" w:rsidRPr="00A95BB6" w:rsidRDefault="00573C18">
      <w:pPr>
        <w:ind w:left="360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№1.</w:t>
      </w:r>
    </w:p>
    <w:p w:rsidR="004111DD" w:rsidRPr="00A95BB6" w:rsidRDefault="006600B3">
      <w:pPr>
        <w:ind w:left="360"/>
        <w:rPr>
          <w:sz w:val="28"/>
          <w:szCs w:val="28"/>
          <w:lang w:val="en-US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34075" cy="2171700"/>
            <wp:effectExtent l="0" t="0" r="0" b="0"/>
            <wp:docPr id="1" name="Рисунок 1" descr="..\Мои документы\Larisa\муз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Мои документы\Larisa\муз.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6600B3">
      <w:pPr>
        <w:ind w:left="360"/>
        <w:rPr>
          <w:sz w:val="28"/>
          <w:szCs w:val="28"/>
          <w:lang w:val="en-US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34075" cy="1028700"/>
            <wp:effectExtent l="0" t="0" r="0" b="0"/>
            <wp:docPr id="2" name="Рисунок 2" descr="..\Мои документы\Larisa\муз.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Мои документы\Larisa\муз.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4111DD">
      <w:pPr>
        <w:ind w:left="360"/>
        <w:rPr>
          <w:sz w:val="28"/>
          <w:szCs w:val="28"/>
          <w:lang w:val="uk-UA"/>
        </w:rPr>
      </w:pPr>
    </w:p>
    <w:p w:rsidR="004111DD" w:rsidRPr="00A95BB6" w:rsidRDefault="00573C18" w:rsidP="00625997">
      <w:pPr>
        <w:ind w:left="360"/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2.</w:t>
      </w:r>
      <w:r w:rsidR="00A95BB6">
        <w:rPr>
          <w:sz w:val="28"/>
          <w:szCs w:val="28"/>
          <w:lang w:val="uk-UA"/>
        </w:rPr>
        <w:t xml:space="preserve"> </w:t>
      </w:r>
      <w:r w:rsidRPr="00A95BB6">
        <w:rPr>
          <w:sz w:val="28"/>
          <w:szCs w:val="28"/>
          <w:lang w:val="uk-UA"/>
        </w:rPr>
        <w:t>Вправи на двох та трьох сусідніх звуках. На початку варто використовувати прості вправи, які легко запам</w:t>
      </w:r>
      <w:r w:rsidRPr="00A95BB6">
        <w:rPr>
          <w:sz w:val="28"/>
          <w:szCs w:val="28"/>
        </w:rPr>
        <w:t>’</w:t>
      </w:r>
      <w:r w:rsidRPr="00A95BB6">
        <w:rPr>
          <w:sz w:val="28"/>
          <w:szCs w:val="28"/>
          <w:lang w:val="uk-UA"/>
        </w:rPr>
        <w:t>ятовуються.</w:t>
      </w:r>
    </w:p>
    <w:p w:rsidR="004111DD" w:rsidRPr="00A95BB6" w:rsidRDefault="004111DD">
      <w:pPr>
        <w:ind w:left="360"/>
        <w:rPr>
          <w:sz w:val="28"/>
          <w:szCs w:val="28"/>
          <w:lang w:val="uk-UA"/>
        </w:rPr>
      </w:pP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№2.</w:t>
      </w:r>
    </w:p>
    <w:p w:rsidR="004111DD" w:rsidRPr="00A95BB6" w:rsidRDefault="006600B3">
      <w:pPr>
        <w:rPr>
          <w:sz w:val="28"/>
          <w:szCs w:val="28"/>
          <w:lang w:val="uk-UA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34075" cy="3543300"/>
            <wp:effectExtent l="0" t="0" r="0" b="0"/>
            <wp:docPr id="3" name="Рисунок 3" descr="..\Мои документы\Larisa\муз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\Мои документы\Larisa\муз.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B25286" w:rsidRDefault="00573C18">
      <w:pPr>
        <w:ind w:left="360"/>
        <w:rPr>
          <w:sz w:val="28"/>
          <w:szCs w:val="28"/>
        </w:rPr>
      </w:pPr>
      <w:r w:rsidRPr="00A95BB6">
        <w:rPr>
          <w:sz w:val="28"/>
          <w:szCs w:val="28"/>
          <w:lang w:val="uk-UA"/>
        </w:rPr>
        <w:t>3.</w:t>
      </w:r>
      <w:r w:rsidR="00A95BB6">
        <w:rPr>
          <w:sz w:val="28"/>
          <w:szCs w:val="28"/>
          <w:lang w:val="uk-UA"/>
        </w:rPr>
        <w:t xml:space="preserve"> </w:t>
      </w:r>
      <w:r w:rsidRPr="00A95BB6">
        <w:rPr>
          <w:sz w:val="28"/>
          <w:szCs w:val="28"/>
          <w:lang w:val="uk-UA"/>
        </w:rPr>
        <w:t xml:space="preserve">Вправи з низхідним та висхідним рухом. (Низхідний </w:t>
      </w:r>
      <w:proofErr w:type="spellStart"/>
      <w:r w:rsidRPr="00A95BB6">
        <w:rPr>
          <w:sz w:val="28"/>
          <w:szCs w:val="28"/>
          <w:lang w:val="uk-UA"/>
        </w:rPr>
        <w:t>поступен</w:t>
      </w:r>
      <w:r w:rsidR="00B25286">
        <w:rPr>
          <w:sz w:val="28"/>
          <w:szCs w:val="28"/>
          <w:lang w:val="uk-UA"/>
        </w:rPr>
        <w:t>ев</w:t>
      </w:r>
      <w:bookmarkStart w:id="0" w:name="_GoBack"/>
      <w:bookmarkEnd w:id="0"/>
      <w:r w:rsidRPr="00A95BB6">
        <w:rPr>
          <w:sz w:val="28"/>
          <w:szCs w:val="28"/>
          <w:lang w:val="uk-UA"/>
        </w:rPr>
        <w:t>ий</w:t>
      </w:r>
      <w:proofErr w:type="spellEnd"/>
      <w:r w:rsidRPr="00A95BB6">
        <w:rPr>
          <w:sz w:val="28"/>
          <w:szCs w:val="28"/>
          <w:lang w:val="uk-UA"/>
        </w:rPr>
        <w:t xml:space="preserve"> рух голосу на легато при м’якій атаці звука є найзручнішим). Спів із закритим ротом на звук М…</w:t>
      </w:r>
    </w:p>
    <w:p w:rsidR="004111DD" w:rsidRPr="00B25286" w:rsidRDefault="004111DD">
      <w:pPr>
        <w:ind w:left="360"/>
        <w:rPr>
          <w:sz w:val="28"/>
          <w:szCs w:val="28"/>
        </w:rPr>
      </w:pPr>
    </w:p>
    <w:p w:rsidR="004111DD" w:rsidRPr="00A95BB6" w:rsidRDefault="006600B3">
      <w:pPr>
        <w:ind w:left="360"/>
        <w:rPr>
          <w:sz w:val="28"/>
          <w:szCs w:val="28"/>
          <w:lang w:val="en-US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34075" cy="1666875"/>
            <wp:effectExtent l="0" t="0" r="0" b="0"/>
            <wp:docPr id="4" name="Рисунок 4" descr="..\Мои документы\Larisa\муз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\Мои документы\Larisa\муз.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6600B3">
      <w:pPr>
        <w:ind w:left="360"/>
        <w:rPr>
          <w:sz w:val="28"/>
          <w:szCs w:val="28"/>
          <w:lang w:val="en-US"/>
        </w:rPr>
      </w:pPr>
      <w:r w:rsidRPr="00A95BB6">
        <w:rPr>
          <w:noProof/>
          <w:sz w:val="28"/>
          <w:szCs w:val="28"/>
        </w:rPr>
        <w:lastRenderedPageBreak/>
        <w:drawing>
          <wp:inline distT="0" distB="0" distL="0" distR="0">
            <wp:extent cx="5934075" cy="2600325"/>
            <wp:effectExtent l="0" t="0" r="0" b="0"/>
            <wp:docPr id="5" name="Рисунок 5" descr="..\Мои документы\Larisa\муз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Мои документы\Larisa\муз.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4111DD">
      <w:pPr>
        <w:ind w:left="360"/>
        <w:rPr>
          <w:sz w:val="28"/>
          <w:szCs w:val="28"/>
          <w:lang w:val="uk-UA"/>
        </w:rPr>
      </w:pP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4. Вправи для активізації роботи артикуляційного апарату, на засвоєння вірного інтонування гам. У вправу можна ввести прийом «</w:t>
      </w:r>
      <w:r w:rsidRPr="00A95BB6">
        <w:rPr>
          <w:sz w:val="28"/>
          <w:szCs w:val="28"/>
          <w:lang w:val="en-US"/>
        </w:rPr>
        <w:t>staccato</w:t>
      </w:r>
      <w:r w:rsidRPr="00A95BB6">
        <w:rPr>
          <w:sz w:val="28"/>
          <w:szCs w:val="28"/>
          <w:lang w:val="uk-UA"/>
        </w:rPr>
        <w:t>» й «</w:t>
      </w:r>
      <w:r w:rsidRPr="00A95BB6">
        <w:rPr>
          <w:sz w:val="28"/>
          <w:szCs w:val="28"/>
          <w:lang w:val="en-US"/>
        </w:rPr>
        <w:t>legato</w:t>
      </w:r>
      <w:r w:rsidRPr="00A95BB6">
        <w:rPr>
          <w:sz w:val="28"/>
          <w:szCs w:val="28"/>
          <w:lang w:val="uk-UA"/>
        </w:rPr>
        <w:t>». Для вироблення кантилени поступово збільшується тривалість музичної фрази, добре розвивають співоче дихання, допомагають вирівнювати звучання.: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№4.</w:t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6600B3">
      <w:pPr>
        <w:rPr>
          <w:sz w:val="28"/>
          <w:szCs w:val="28"/>
          <w:lang w:val="uk-UA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34075" cy="1362075"/>
            <wp:effectExtent l="0" t="0" r="9525" b="9525"/>
            <wp:docPr id="6" name="Рисунок 6" descr="..\Мои документы\Larisa\муз.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Мои документы\Larisa\муз.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440"/>
                    <a:stretch/>
                  </pic:blipFill>
                  <pic:spPr bwMode="auto">
                    <a:xfrm>
                      <a:off x="0" y="0"/>
                      <a:ext cx="5934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5.</w:t>
      </w:r>
      <w:r w:rsidR="00A95BB6">
        <w:rPr>
          <w:sz w:val="28"/>
          <w:szCs w:val="28"/>
          <w:lang w:val="uk-UA"/>
        </w:rPr>
        <w:t xml:space="preserve"> </w:t>
      </w:r>
      <w:r w:rsidRPr="00A95BB6">
        <w:rPr>
          <w:sz w:val="28"/>
          <w:szCs w:val="28"/>
          <w:lang w:val="uk-UA"/>
        </w:rPr>
        <w:t>Вправи на різні інтервали. Спочатку від вузьких і до широких. Перехід від одного звука до іншого робити плавно не змінюючи положення.</w:t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№5</w:t>
      </w:r>
    </w:p>
    <w:p w:rsidR="004111DD" w:rsidRPr="00A95BB6" w:rsidRDefault="006600B3">
      <w:pPr>
        <w:rPr>
          <w:sz w:val="28"/>
          <w:szCs w:val="28"/>
          <w:lang w:val="uk-UA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43600" cy="2409825"/>
            <wp:effectExtent l="0" t="0" r="0" b="0"/>
            <wp:docPr id="7" name="Рисунок 7" descr="..\Мои документы\Larisa\муз.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\Мои документы\Larisa\муз.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BB6" w:rsidRPr="00A95BB6" w:rsidRDefault="00A95BB6">
      <w:pPr>
        <w:rPr>
          <w:sz w:val="28"/>
          <w:szCs w:val="28"/>
          <w:lang w:val="uk-UA"/>
        </w:rPr>
      </w:pPr>
    </w:p>
    <w:p w:rsidR="00A95BB6" w:rsidRPr="00A95BB6" w:rsidRDefault="00A95BB6">
      <w:pPr>
        <w:rPr>
          <w:sz w:val="28"/>
          <w:szCs w:val="28"/>
          <w:lang w:val="uk-UA"/>
        </w:rPr>
      </w:pPr>
    </w:p>
    <w:p w:rsidR="00A95BB6" w:rsidRPr="00A95BB6" w:rsidRDefault="00A95BB6">
      <w:pPr>
        <w:rPr>
          <w:sz w:val="28"/>
          <w:szCs w:val="28"/>
          <w:lang w:val="uk-UA"/>
        </w:rPr>
      </w:pPr>
    </w:p>
    <w:p w:rsidR="004111DD" w:rsidRPr="00A95BB6" w:rsidRDefault="006600B3">
      <w:pPr>
        <w:rPr>
          <w:sz w:val="28"/>
          <w:szCs w:val="28"/>
          <w:lang w:val="uk-UA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43600" cy="4895850"/>
            <wp:effectExtent l="0" t="0" r="0" b="0"/>
            <wp:docPr id="8" name="Рисунок 8" descr="..\Мои документы\Larisa\муз.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\Мои документы\Larisa\муз.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6. Вправи на мажорні і мінорні тризвуки та арпеджіо. Переходити від одного звука до іншого без зміни позиції і співацького тембру.</w:t>
      </w:r>
    </w:p>
    <w:p w:rsidR="004111DD" w:rsidRPr="00A95BB6" w:rsidRDefault="004111DD" w:rsidP="00625997">
      <w:pPr>
        <w:jc w:val="both"/>
        <w:rPr>
          <w:sz w:val="28"/>
          <w:szCs w:val="28"/>
          <w:lang w:val="uk-UA"/>
        </w:rPr>
      </w:pPr>
    </w:p>
    <w:p w:rsidR="004111DD" w:rsidRDefault="004111DD">
      <w:pPr>
        <w:rPr>
          <w:sz w:val="28"/>
          <w:szCs w:val="28"/>
          <w:lang w:val="uk-UA"/>
        </w:rPr>
      </w:pPr>
    </w:p>
    <w:p w:rsidR="004C3E1F" w:rsidRPr="00A95BB6" w:rsidRDefault="004C3E1F">
      <w:pPr>
        <w:rPr>
          <w:sz w:val="28"/>
          <w:szCs w:val="28"/>
          <w:lang w:val="uk-UA"/>
        </w:rPr>
      </w:pP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№6 </w:t>
      </w:r>
    </w:p>
    <w:p w:rsidR="004111DD" w:rsidRPr="00A95BB6" w:rsidRDefault="006600B3">
      <w:pPr>
        <w:rPr>
          <w:sz w:val="28"/>
          <w:szCs w:val="28"/>
          <w:lang w:val="uk-UA"/>
        </w:rPr>
      </w:pPr>
      <w:r w:rsidRPr="00A95BB6">
        <w:rPr>
          <w:noProof/>
          <w:sz w:val="28"/>
          <w:szCs w:val="28"/>
        </w:rPr>
        <w:drawing>
          <wp:inline distT="0" distB="0" distL="0" distR="0">
            <wp:extent cx="5934075" cy="2257425"/>
            <wp:effectExtent l="0" t="0" r="0" b="0"/>
            <wp:docPr id="9" name="Рисунок 9" descr="..\Мои документы\Larisa\муз.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\Мои документы\Larisa\муз.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7. Вправи на рухливість голосу. Можливо поєднання скоромовки і музики.</w:t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C3E1F" w:rsidP="004C3E1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8</w:t>
      </w:r>
      <w:r w:rsidR="00232FD6" w:rsidRPr="00A95BB6">
        <w:rPr>
          <w:sz w:val="28"/>
          <w:szCs w:val="28"/>
          <w:lang w:val="uk-UA"/>
        </w:rPr>
        <w:t>. Вправа «Від ше</w:t>
      </w:r>
      <w:r w:rsidR="00573C18" w:rsidRPr="00A95BB6">
        <w:rPr>
          <w:sz w:val="28"/>
          <w:szCs w:val="28"/>
          <w:lang w:val="uk-UA"/>
        </w:rPr>
        <w:t>поту до крику» може продемонструвати динамічні можливості голосу.</w:t>
      </w: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(«Раз, два» - пошепки, «три, чотири» - тихим голосом, «п ять, шість» - середнім голосо</w:t>
      </w:r>
      <w:r w:rsidR="00232FD6" w:rsidRPr="00A95BB6">
        <w:rPr>
          <w:sz w:val="28"/>
          <w:szCs w:val="28"/>
          <w:lang w:val="uk-UA"/>
        </w:rPr>
        <w:t>м, «сім, вісім» - голосно, «дев‘</w:t>
      </w:r>
      <w:r w:rsidRPr="00A95BB6">
        <w:rPr>
          <w:sz w:val="28"/>
          <w:szCs w:val="28"/>
          <w:lang w:val="uk-UA"/>
        </w:rPr>
        <w:t>ять!» - дуже голосно, «десять!!!» - кричать.)</w:t>
      </w:r>
    </w:p>
    <w:p w:rsidR="004111DD" w:rsidRPr="00A95BB6" w:rsidRDefault="004111DD" w:rsidP="00625997">
      <w:pPr>
        <w:jc w:val="both"/>
        <w:rPr>
          <w:sz w:val="28"/>
          <w:szCs w:val="28"/>
          <w:lang w:val="uk-UA"/>
        </w:rPr>
      </w:pP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Останнім часом багато педагогів використовують </w:t>
      </w:r>
      <w:proofErr w:type="spellStart"/>
      <w:r w:rsidRPr="00A95BB6">
        <w:rPr>
          <w:sz w:val="28"/>
          <w:szCs w:val="28"/>
          <w:lang w:val="uk-UA"/>
        </w:rPr>
        <w:t>фонопедичні</w:t>
      </w:r>
      <w:proofErr w:type="spellEnd"/>
      <w:r w:rsidRPr="00A95BB6">
        <w:rPr>
          <w:sz w:val="28"/>
          <w:szCs w:val="28"/>
          <w:lang w:val="uk-UA"/>
        </w:rPr>
        <w:t xml:space="preserve"> вправи. Створюють голосом звукозображальну імпровізацію фонемами (І,Ж,Х,Ф,С,И,М,У,О тощо), складами, використовуючи при цьому різний тембр, динаміку, глісандо, жести. </w:t>
      </w: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Ці вправи виконують роль творчих завдань, роблять процес роботи над вправою цікавим, образним.</w:t>
      </w: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Зразком такої вправи може бути «озвучення» вірша О.</w:t>
      </w:r>
      <w:proofErr w:type="spellStart"/>
      <w:r w:rsidRPr="00A95BB6">
        <w:rPr>
          <w:sz w:val="28"/>
          <w:szCs w:val="28"/>
          <w:lang w:val="uk-UA"/>
        </w:rPr>
        <w:t>Вациєтіса</w:t>
      </w:r>
      <w:proofErr w:type="spellEnd"/>
      <w:r w:rsidRPr="00A95BB6">
        <w:rPr>
          <w:sz w:val="28"/>
          <w:szCs w:val="28"/>
          <w:lang w:val="uk-UA"/>
        </w:rPr>
        <w:t xml:space="preserve"> «У кого що в середині».</w:t>
      </w:r>
    </w:p>
    <w:p w:rsidR="004111DD" w:rsidRPr="00A95BB6" w:rsidRDefault="004111DD" w:rsidP="00625997">
      <w:pPr>
        <w:jc w:val="both"/>
        <w:rPr>
          <w:sz w:val="28"/>
          <w:szCs w:val="28"/>
          <w:lang w:val="uk-UA"/>
        </w:rPr>
      </w:pPr>
    </w:p>
    <w:p w:rsidR="004111DD" w:rsidRPr="00A95BB6" w:rsidRDefault="00573C18">
      <w:pPr>
        <w:jc w:val="center"/>
        <w:rPr>
          <w:b/>
          <w:sz w:val="28"/>
          <w:szCs w:val="28"/>
          <w:lang w:val="uk-UA"/>
        </w:rPr>
      </w:pPr>
      <w:r w:rsidRPr="00A95BB6">
        <w:rPr>
          <w:b/>
          <w:sz w:val="28"/>
          <w:szCs w:val="28"/>
          <w:lang w:val="uk-UA"/>
        </w:rPr>
        <w:t>У кого що в середині.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У кульбабок білих – вилітала</w:t>
      </w:r>
      <w:r w:rsidRPr="00A95BB6">
        <w:rPr>
          <w:sz w:val="28"/>
          <w:szCs w:val="28"/>
          <w:lang w:val="uk-UA"/>
        </w:rPr>
        <w:t xml:space="preserve"> (учні легко здувають уявний пух з долоні).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 xml:space="preserve">У мотоцикла – </w:t>
      </w:r>
      <w:proofErr w:type="spellStart"/>
      <w:r w:rsidRPr="00A95BB6">
        <w:rPr>
          <w:b/>
          <w:i/>
          <w:sz w:val="28"/>
          <w:szCs w:val="28"/>
          <w:lang w:val="uk-UA"/>
        </w:rPr>
        <w:t>ричалка</w:t>
      </w:r>
      <w:proofErr w:type="spellEnd"/>
      <w:r w:rsidRPr="00A95BB6">
        <w:rPr>
          <w:sz w:val="28"/>
          <w:szCs w:val="28"/>
          <w:lang w:val="uk-UA"/>
        </w:rPr>
        <w:t xml:space="preserve"> (учні супроводжують вимову звукозображальним 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                                елементом «</w:t>
      </w:r>
      <w:proofErr w:type="spellStart"/>
      <w:r w:rsidRPr="00A95BB6">
        <w:rPr>
          <w:sz w:val="28"/>
          <w:szCs w:val="28"/>
          <w:lang w:val="uk-UA"/>
        </w:rPr>
        <w:t>трр</w:t>
      </w:r>
      <w:proofErr w:type="spellEnd"/>
      <w:r w:rsidRPr="00A95BB6">
        <w:rPr>
          <w:sz w:val="28"/>
          <w:szCs w:val="28"/>
          <w:lang w:val="uk-UA"/>
        </w:rPr>
        <w:t xml:space="preserve"> - </w:t>
      </w:r>
      <w:proofErr w:type="spellStart"/>
      <w:r w:rsidRPr="00A95BB6">
        <w:rPr>
          <w:sz w:val="28"/>
          <w:szCs w:val="28"/>
          <w:lang w:val="uk-UA"/>
        </w:rPr>
        <w:t>трр</w:t>
      </w:r>
      <w:proofErr w:type="spellEnd"/>
      <w:r w:rsidRPr="00A95BB6">
        <w:rPr>
          <w:sz w:val="28"/>
          <w:szCs w:val="28"/>
          <w:lang w:val="uk-UA"/>
        </w:rPr>
        <w:t>»</w:t>
      </w:r>
      <w:r w:rsidR="00B25286">
        <w:rPr>
          <w:sz w:val="28"/>
          <w:szCs w:val="28"/>
          <w:lang w:val="uk-UA"/>
        </w:rPr>
        <w:t xml:space="preserve"> </w:t>
      </w:r>
      <w:r w:rsidRPr="00A95BB6">
        <w:rPr>
          <w:sz w:val="28"/>
          <w:szCs w:val="28"/>
          <w:lang w:val="uk-UA"/>
        </w:rPr>
        <w:t>круговими рухами кулачків.)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У годинника – спішила</w:t>
      </w:r>
      <w:r w:rsidRPr="00A95BB6">
        <w:rPr>
          <w:sz w:val="28"/>
          <w:szCs w:val="28"/>
          <w:lang w:val="uk-UA"/>
        </w:rPr>
        <w:t xml:space="preserve"> (учні активно і чітко вимовляють склади «тік - так»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                              І виконують коливання з боку в бік, як маятник 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                               годинника).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 xml:space="preserve">У дівчат – смішинка </w:t>
      </w:r>
      <w:r w:rsidRPr="00A95BB6">
        <w:rPr>
          <w:sz w:val="28"/>
          <w:szCs w:val="28"/>
          <w:lang w:val="uk-UA"/>
        </w:rPr>
        <w:t>(вимовляють «</w:t>
      </w:r>
      <w:proofErr w:type="spellStart"/>
      <w:r w:rsidRPr="00A95BB6">
        <w:rPr>
          <w:sz w:val="28"/>
          <w:szCs w:val="28"/>
          <w:lang w:val="uk-UA"/>
        </w:rPr>
        <w:t>ха</w:t>
      </w:r>
      <w:proofErr w:type="spellEnd"/>
      <w:r w:rsidRPr="00A95BB6">
        <w:rPr>
          <w:sz w:val="28"/>
          <w:szCs w:val="28"/>
          <w:lang w:val="uk-UA"/>
        </w:rPr>
        <w:t>» й «</w:t>
      </w:r>
      <w:proofErr w:type="spellStart"/>
      <w:r w:rsidRPr="00A95BB6">
        <w:rPr>
          <w:sz w:val="28"/>
          <w:szCs w:val="28"/>
          <w:lang w:val="uk-UA"/>
        </w:rPr>
        <w:t>хі</w:t>
      </w:r>
      <w:proofErr w:type="spellEnd"/>
      <w:r w:rsidRPr="00A95BB6">
        <w:rPr>
          <w:sz w:val="28"/>
          <w:szCs w:val="28"/>
          <w:lang w:val="uk-UA"/>
        </w:rPr>
        <w:t>» у фальцетному регістрі).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 xml:space="preserve">У мишки – </w:t>
      </w:r>
      <w:proofErr w:type="spellStart"/>
      <w:r w:rsidRPr="00A95BB6">
        <w:rPr>
          <w:b/>
          <w:i/>
          <w:sz w:val="28"/>
          <w:szCs w:val="28"/>
          <w:lang w:val="uk-UA"/>
        </w:rPr>
        <w:t>пищалка</w:t>
      </w:r>
      <w:proofErr w:type="spellEnd"/>
      <w:r w:rsidRPr="00A95BB6">
        <w:rPr>
          <w:sz w:val="28"/>
          <w:szCs w:val="28"/>
          <w:lang w:val="uk-UA"/>
        </w:rPr>
        <w:t xml:space="preserve"> (вимовляють тоненько й швидко «пі – пі - пі»).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У коника – іржала</w:t>
      </w:r>
      <w:r w:rsidRPr="00A95BB6">
        <w:rPr>
          <w:sz w:val="28"/>
          <w:szCs w:val="28"/>
          <w:lang w:val="uk-UA"/>
        </w:rPr>
        <w:t xml:space="preserve"> (зображується іржання коника).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 xml:space="preserve">У вітру – здувала </w:t>
      </w:r>
      <w:r w:rsidRPr="00A95BB6">
        <w:rPr>
          <w:sz w:val="28"/>
          <w:szCs w:val="28"/>
          <w:lang w:val="uk-UA"/>
        </w:rPr>
        <w:t>(двічі довго видихається повітря).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У каблучків – стукалка</w:t>
      </w:r>
      <w:r w:rsidRPr="00A95BB6">
        <w:rPr>
          <w:sz w:val="28"/>
          <w:szCs w:val="28"/>
          <w:lang w:val="uk-UA"/>
        </w:rPr>
        <w:t xml:space="preserve"> (легко й рухливо цокають язиком).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У носа – сопілка</w:t>
      </w:r>
      <w:r w:rsidRPr="00A95BB6">
        <w:rPr>
          <w:sz w:val="28"/>
          <w:szCs w:val="28"/>
          <w:lang w:val="uk-UA"/>
        </w:rPr>
        <w:t xml:space="preserve"> (тихенько шмигають носом).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В їжака – пихтіла</w:t>
      </w:r>
      <w:r w:rsidRPr="00A95BB6">
        <w:rPr>
          <w:sz w:val="28"/>
          <w:szCs w:val="28"/>
          <w:lang w:val="uk-UA"/>
        </w:rPr>
        <w:t xml:space="preserve"> (пошепки й неголосно вимовляється «пих»).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 xml:space="preserve">У телефоні – </w:t>
      </w:r>
      <w:proofErr w:type="spellStart"/>
      <w:r w:rsidRPr="00A95BB6">
        <w:rPr>
          <w:b/>
          <w:i/>
          <w:sz w:val="28"/>
          <w:szCs w:val="28"/>
          <w:lang w:val="uk-UA"/>
        </w:rPr>
        <w:t>дзвонилка</w:t>
      </w:r>
      <w:proofErr w:type="spellEnd"/>
      <w:r w:rsidRPr="00A95BB6">
        <w:rPr>
          <w:sz w:val="28"/>
          <w:szCs w:val="28"/>
          <w:lang w:val="uk-UA"/>
        </w:rPr>
        <w:t xml:space="preserve"> (зображують довге «тру – у - у» міжміський зв'язок,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                                      і міський – «тру, тру, тру».)</w:t>
      </w:r>
    </w:p>
    <w:p w:rsidR="004111DD" w:rsidRPr="00A95BB6" w:rsidRDefault="00573C18">
      <w:pPr>
        <w:rPr>
          <w:sz w:val="28"/>
          <w:szCs w:val="28"/>
          <w:lang w:val="uk-UA"/>
        </w:rPr>
      </w:pPr>
      <w:r w:rsidRPr="00A95BB6">
        <w:rPr>
          <w:b/>
          <w:i/>
          <w:sz w:val="28"/>
          <w:szCs w:val="28"/>
          <w:lang w:val="uk-UA"/>
        </w:rPr>
        <w:t>А у сонця – світилка</w:t>
      </w:r>
      <w:r w:rsidRPr="00A95BB6">
        <w:rPr>
          <w:sz w:val="28"/>
          <w:szCs w:val="28"/>
          <w:lang w:val="uk-UA"/>
        </w:rPr>
        <w:t xml:space="preserve"> (кожна дитина співає будь – який звук.)</w:t>
      </w: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4111DD">
      <w:pPr>
        <w:rPr>
          <w:sz w:val="28"/>
          <w:szCs w:val="28"/>
          <w:lang w:val="uk-UA"/>
        </w:rPr>
      </w:pP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 xml:space="preserve">   Крім представлених тут вправ, також можливо використовувати найбільш яскраві приклади української народної пісні та класичної музики; вокальні вправи, побудовані на репертуарі, що розучується («важкі» місця в пісні).</w:t>
      </w:r>
    </w:p>
    <w:p w:rsidR="004111DD" w:rsidRPr="00A95BB6" w:rsidRDefault="004111DD" w:rsidP="00625997">
      <w:pPr>
        <w:jc w:val="both"/>
        <w:rPr>
          <w:sz w:val="28"/>
          <w:szCs w:val="28"/>
          <w:lang w:val="uk-UA"/>
        </w:rPr>
      </w:pPr>
    </w:p>
    <w:p w:rsidR="004111DD" w:rsidRPr="00A95BB6" w:rsidRDefault="00573C18" w:rsidP="00625997">
      <w:pPr>
        <w:jc w:val="both"/>
        <w:rPr>
          <w:sz w:val="28"/>
          <w:szCs w:val="28"/>
          <w:lang w:val="uk-UA"/>
        </w:rPr>
      </w:pPr>
      <w:r w:rsidRPr="00A95BB6">
        <w:rPr>
          <w:sz w:val="28"/>
          <w:szCs w:val="28"/>
          <w:lang w:val="uk-UA"/>
        </w:rPr>
        <w:t>А для того, що привчати дітей самостійно вести свою партію, використовуються канони. Спів канонів сприяє зацікавленості дітей, наявність єдиної мелодійної лінії й гарантує швидкість вивчення. До співу канонів треба підходити дуже обережно і продумано.</w:t>
      </w:r>
    </w:p>
    <w:p w:rsidR="004111DD" w:rsidRPr="00A95BB6" w:rsidRDefault="004111DD" w:rsidP="00625997">
      <w:pPr>
        <w:jc w:val="both"/>
        <w:rPr>
          <w:sz w:val="28"/>
          <w:szCs w:val="28"/>
          <w:lang w:val="uk-UA"/>
        </w:rPr>
      </w:pPr>
    </w:p>
    <w:p w:rsidR="00573C18" w:rsidRDefault="00573C18" w:rsidP="00625997">
      <w:pPr>
        <w:pStyle w:val="a5"/>
        <w:jc w:val="both"/>
        <w:rPr>
          <w:lang w:val="uk-UA"/>
        </w:rPr>
      </w:pPr>
    </w:p>
    <w:sectPr w:rsidR="00573C18" w:rsidSect="004C3E1F">
      <w:pgSz w:w="11906" w:h="16838"/>
      <w:pgMar w:top="1134" w:right="850" w:bottom="71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45EFF"/>
    <w:multiLevelType w:val="hybridMultilevel"/>
    <w:tmpl w:val="FB4648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B1E61"/>
    <w:multiLevelType w:val="hybridMultilevel"/>
    <w:tmpl w:val="B4E2E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1C3B56"/>
    <w:multiLevelType w:val="hybridMultilevel"/>
    <w:tmpl w:val="D1D68C8E"/>
    <w:lvl w:ilvl="0" w:tplc="1AC420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20D5F"/>
    <w:rsid w:val="001F7A89"/>
    <w:rsid w:val="00232FD6"/>
    <w:rsid w:val="003436BF"/>
    <w:rsid w:val="00364816"/>
    <w:rsid w:val="004111DD"/>
    <w:rsid w:val="00420D5F"/>
    <w:rsid w:val="004C3E1F"/>
    <w:rsid w:val="00573C18"/>
    <w:rsid w:val="00625997"/>
    <w:rsid w:val="006600B3"/>
    <w:rsid w:val="00A168A0"/>
    <w:rsid w:val="00A95BB6"/>
    <w:rsid w:val="00B25286"/>
    <w:rsid w:val="00B943D7"/>
    <w:rsid w:val="00BC1A20"/>
    <w:rsid w:val="00DC03F5"/>
    <w:rsid w:val="00E27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A20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5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5F"/>
    <w:rPr>
      <w:rFonts w:ascii="Segoe UI" w:hAnsi="Segoe UI" w:cs="Segoe UI"/>
      <w:sz w:val="18"/>
      <w:szCs w:val="18"/>
      <w:lang w:val="ru-RU" w:eastAsia="ru-RU"/>
    </w:rPr>
  </w:style>
  <w:style w:type="paragraph" w:styleId="a5">
    <w:name w:val="No Spacing"/>
    <w:uiPriority w:val="1"/>
    <w:qFormat/>
    <w:rsid w:val="006600B3"/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827E6-E6BC-415D-A779-6896D4B4B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1474</Words>
  <Characters>8408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РОСПІВУВАНКИ ДЛЯ ДІТЕЙ</vt:lpstr>
      <vt:lpstr>РОСПІВУВАНКИ ДЛЯ ДІТЕЙ</vt:lpstr>
    </vt:vector>
  </TitlesOfParts>
  <Company/>
  <LinksUpToDate>false</LinksUpToDate>
  <CharactersWithSpaces>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РОСПІВУВАНКИ ДЛЯ ДІТЕЙ</dc:title>
  <dc:subject/>
  <dc:creator>Nata</dc:creator>
  <cp:keywords/>
  <dc:description/>
  <cp:lastModifiedBy>BDT</cp:lastModifiedBy>
  <cp:revision>14</cp:revision>
  <cp:lastPrinted>2015-02-16T17:00:00Z</cp:lastPrinted>
  <dcterms:created xsi:type="dcterms:W3CDTF">2013-10-21T05:51:00Z</dcterms:created>
  <dcterms:modified xsi:type="dcterms:W3CDTF">2015-02-16T17:02:00Z</dcterms:modified>
</cp:coreProperties>
</file>